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2035" w14:textId="4D1AFCF9" w:rsidR="00664DFB" w:rsidRPr="00B71874" w:rsidRDefault="00B71874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50"/>
          <w:szCs w:val="50"/>
        </w:rPr>
      </w:pPr>
      <w:r>
        <w:rPr>
          <w:rFonts w:ascii="Helvetica" w:eastAsia="Helvetica" w:hAnsi="Helvetica" w:cs="Helvetica"/>
          <w:b/>
          <w:bCs/>
          <w:noProof/>
          <w:sz w:val="50"/>
          <w:szCs w:val="50"/>
        </w:rPr>
        <w:drawing>
          <wp:anchor distT="152400" distB="152400" distL="152400" distR="152400" simplePos="0" relativeHeight="251660288" behindDoc="0" locked="0" layoutInCell="1" allowOverlap="1" wp14:anchorId="2D16C929" wp14:editId="7FC4E5BD">
            <wp:simplePos x="0" y="0"/>
            <wp:positionH relativeFrom="margin">
              <wp:posOffset>5671075</wp:posOffset>
            </wp:positionH>
            <wp:positionV relativeFrom="page">
              <wp:posOffset>377496</wp:posOffset>
            </wp:positionV>
            <wp:extent cx="1356907" cy="1513490"/>
            <wp:effectExtent l="0" t="0" r="254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07" cy="15134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/>
          <w:b/>
          <w:bCs/>
          <w:sz w:val="50"/>
          <w:szCs w:val="50"/>
        </w:rPr>
        <w:t>Audio Internet Reading Service of Los Angeles</w:t>
      </w:r>
    </w:p>
    <w:p w14:paraId="79524673" w14:textId="70C0022B" w:rsidR="00664DFB" w:rsidRPr="00B71874" w:rsidRDefault="00B71874">
      <w:pPr>
        <w:pStyle w:val="Default"/>
        <w:spacing w:before="0" w:line="240" w:lineRule="auto"/>
        <w:rPr>
          <w:rFonts w:ascii="Helvetica" w:eastAsia="Helvetica" w:hAnsi="Helvetica" w:cs="Helvetica"/>
          <w:sz w:val="36"/>
          <w:szCs w:val="36"/>
        </w:rPr>
      </w:pPr>
      <w:r w:rsidRPr="00B71874">
        <w:rPr>
          <w:rFonts w:ascii="Helvetica" w:eastAsia="Helvetica" w:hAnsi="Helvetica" w:cs="Helvetica"/>
          <w:sz w:val="36"/>
          <w:szCs w:val="36"/>
        </w:rPr>
        <w:t>www.airsla.info</w:t>
      </w:r>
    </w:p>
    <w:p w14:paraId="6B2AB7DD" w14:textId="77777777" w:rsidR="00B71874" w:rsidRDefault="00B71874" w:rsidP="005C044A">
      <w:pPr>
        <w:pStyle w:val="Default"/>
        <w:spacing w:before="0" w:line="240" w:lineRule="auto"/>
        <w:rPr>
          <w:rFonts w:ascii="Helvetica" w:hAnsi="Helvetica"/>
          <w:b/>
          <w:bCs/>
          <w:sz w:val="44"/>
          <w:szCs w:val="44"/>
        </w:rPr>
      </w:pPr>
    </w:p>
    <w:p w14:paraId="3079BFCA" w14:textId="2EECEE2A" w:rsidR="00664DFB" w:rsidRDefault="00CF6A2A">
      <w:pPr>
        <w:pStyle w:val="Default"/>
        <w:spacing w:before="0" w:line="240" w:lineRule="auto"/>
        <w:jc w:val="center"/>
        <w:rPr>
          <w:rFonts w:ascii="Helvetica" w:eastAsia="Helvetica" w:hAnsi="Helvetica" w:cs="Helvetica"/>
          <w:b/>
          <w:bCs/>
          <w:sz w:val="44"/>
          <w:szCs w:val="44"/>
        </w:rPr>
      </w:pPr>
      <w:r>
        <w:rPr>
          <w:rFonts w:ascii="Helvetica" w:hAnsi="Helvetica"/>
          <w:b/>
          <w:bCs/>
          <w:sz w:val="44"/>
          <w:szCs w:val="44"/>
        </w:rPr>
        <w:t>Listening to Podcast</w:t>
      </w:r>
      <w:r w:rsidR="00F7738A">
        <w:rPr>
          <w:rFonts w:ascii="Helvetica" w:hAnsi="Helvetica"/>
          <w:b/>
          <w:bCs/>
          <w:sz w:val="44"/>
          <w:szCs w:val="44"/>
        </w:rPr>
        <w:t>s</w:t>
      </w:r>
    </w:p>
    <w:p w14:paraId="41106A9F" w14:textId="77777777" w:rsidR="00511A91" w:rsidRPr="00575E7C" w:rsidRDefault="00511A91" w:rsidP="00575E7C"/>
    <w:p w14:paraId="6B30F7D7" w14:textId="7DD46E00" w:rsidR="00664DFB" w:rsidRPr="00D772F3" w:rsidRDefault="00CF6A2A" w:rsidP="00575E7C">
      <w:pPr>
        <w:rPr>
          <w:rFonts w:ascii="Abadi" w:hAnsi="Abadi"/>
          <w:sz w:val="32"/>
          <w:szCs w:val="32"/>
        </w:rPr>
      </w:pPr>
      <w:r w:rsidRPr="00D772F3">
        <w:rPr>
          <w:rFonts w:ascii="Abadi" w:hAnsi="Abadi"/>
          <w:sz w:val="32"/>
          <w:szCs w:val="32"/>
        </w:rPr>
        <w:t xml:space="preserve">There are many easy options for listening to </w:t>
      </w:r>
      <w:r w:rsidR="00B325B9">
        <w:rPr>
          <w:rFonts w:ascii="Abadi" w:hAnsi="Abadi"/>
          <w:sz w:val="32"/>
          <w:szCs w:val="32"/>
        </w:rPr>
        <w:t>AIRSLA’s Second Vision</w:t>
      </w:r>
      <w:r w:rsidR="005D7CE2" w:rsidRPr="00D772F3">
        <w:rPr>
          <w:rFonts w:ascii="Abadi" w:hAnsi="Abadi"/>
          <w:sz w:val="32"/>
          <w:szCs w:val="32"/>
        </w:rPr>
        <w:t xml:space="preserve"> and other AIRSLA podcasts. </w:t>
      </w:r>
      <w:r w:rsidRPr="00D772F3">
        <w:rPr>
          <w:rFonts w:ascii="Abadi" w:hAnsi="Abadi"/>
          <w:sz w:val="32"/>
          <w:szCs w:val="32"/>
        </w:rPr>
        <w:t>Listen on you</w:t>
      </w:r>
      <w:r w:rsidR="00511A91" w:rsidRPr="00D772F3">
        <w:rPr>
          <w:rFonts w:ascii="Abadi" w:hAnsi="Abadi"/>
          <w:sz w:val="32"/>
          <w:szCs w:val="32"/>
        </w:rPr>
        <w:t>r</w:t>
      </w:r>
      <w:r w:rsidRPr="00D772F3">
        <w:rPr>
          <w:rFonts w:ascii="Abadi" w:hAnsi="Abadi"/>
          <w:sz w:val="32"/>
          <w:szCs w:val="32"/>
        </w:rPr>
        <w:t xml:space="preserve"> smartphone, tablet, computer, Alexa</w:t>
      </w:r>
      <w:r w:rsidR="005D7CE2" w:rsidRPr="00D772F3">
        <w:rPr>
          <w:rFonts w:ascii="Abadi" w:hAnsi="Abadi"/>
          <w:sz w:val="32"/>
          <w:szCs w:val="32"/>
        </w:rPr>
        <w:t xml:space="preserve"> or Echo</w:t>
      </w:r>
      <w:r w:rsidRPr="00D772F3">
        <w:rPr>
          <w:rFonts w:ascii="Abadi" w:hAnsi="Abadi"/>
          <w:sz w:val="32"/>
          <w:szCs w:val="32"/>
        </w:rPr>
        <w:t>, Google Home, or Victor Reader</w:t>
      </w:r>
      <w:r w:rsidR="001D21BE" w:rsidRPr="00D772F3">
        <w:rPr>
          <w:rFonts w:ascii="Abadi" w:hAnsi="Abadi"/>
          <w:sz w:val="32"/>
          <w:szCs w:val="32"/>
        </w:rPr>
        <w:t xml:space="preserve"> Stream</w:t>
      </w:r>
      <w:r w:rsidRPr="00D772F3">
        <w:rPr>
          <w:rFonts w:ascii="Abadi" w:hAnsi="Abadi"/>
          <w:sz w:val="32"/>
          <w:szCs w:val="32"/>
        </w:rPr>
        <w:t xml:space="preserve">. </w:t>
      </w:r>
      <w:r w:rsidR="00815D68" w:rsidRPr="00D772F3">
        <w:rPr>
          <w:rFonts w:ascii="Abadi" w:hAnsi="Abadi"/>
          <w:sz w:val="32"/>
          <w:szCs w:val="32"/>
        </w:rPr>
        <w:t xml:space="preserve">Read on for </w:t>
      </w:r>
      <w:r w:rsidR="00EA1F5B" w:rsidRPr="00D772F3">
        <w:rPr>
          <w:rFonts w:ascii="Abadi" w:hAnsi="Abadi"/>
          <w:sz w:val="32"/>
          <w:szCs w:val="32"/>
        </w:rPr>
        <w:t>sample</w:t>
      </w:r>
      <w:r w:rsidR="00D377DA" w:rsidRPr="00D772F3">
        <w:rPr>
          <w:rFonts w:ascii="Abadi" w:hAnsi="Abadi"/>
          <w:sz w:val="32"/>
          <w:szCs w:val="32"/>
        </w:rPr>
        <w:t xml:space="preserve"> instructions; we use </w:t>
      </w:r>
      <w:r w:rsidR="009869E2">
        <w:rPr>
          <w:rFonts w:ascii="Abadi" w:hAnsi="Abadi"/>
          <w:sz w:val="32"/>
          <w:szCs w:val="32"/>
        </w:rPr>
        <w:t>Second Vision</w:t>
      </w:r>
      <w:r w:rsidR="00D377DA" w:rsidRPr="00D772F3">
        <w:rPr>
          <w:rFonts w:ascii="Abadi" w:hAnsi="Abadi"/>
          <w:sz w:val="32"/>
          <w:szCs w:val="32"/>
        </w:rPr>
        <w:t xml:space="preserve"> as the example. </w:t>
      </w:r>
      <w:r w:rsidR="00815D68" w:rsidRPr="00D772F3">
        <w:rPr>
          <w:rFonts w:ascii="Abadi" w:hAnsi="Abadi"/>
          <w:sz w:val="32"/>
          <w:szCs w:val="32"/>
        </w:rPr>
        <w:t xml:space="preserve"> </w:t>
      </w:r>
    </w:p>
    <w:p w14:paraId="3891464F" w14:textId="04333D31" w:rsidR="0086283D" w:rsidRPr="00DA3EB5" w:rsidRDefault="00F37B4B" w:rsidP="00DA3EB5">
      <w:pPr>
        <w:pStyle w:val="Heading1"/>
        <w:rPr>
          <w:b/>
          <w:bCs/>
        </w:rPr>
      </w:pPr>
      <w:r w:rsidRPr="00575E7C">
        <w:rPr>
          <w:noProof/>
        </w:rPr>
        <w:drawing>
          <wp:anchor distT="152400" distB="152400" distL="152400" distR="152400" simplePos="0" relativeHeight="251665408" behindDoc="0" locked="0" layoutInCell="1" allowOverlap="1" wp14:anchorId="7B18D3CC" wp14:editId="6A4BA717">
            <wp:simplePos x="0" y="0"/>
            <wp:positionH relativeFrom="margin">
              <wp:posOffset>0</wp:posOffset>
            </wp:positionH>
            <wp:positionV relativeFrom="line">
              <wp:posOffset>264599</wp:posOffset>
            </wp:positionV>
            <wp:extent cx="2155189" cy="1435737"/>
            <wp:effectExtent l="0" t="0" r="0" b="0"/>
            <wp:wrapThrough wrapText="bothSides" distL="152400" distR="152400">
              <wp:wrapPolygon edited="1">
                <wp:start x="0" y="0"/>
                <wp:lineTo x="0" y="21602"/>
                <wp:lineTo x="21598" y="21602"/>
                <wp:lineTo x="21598" y="0"/>
                <wp:lineTo x="0" y="0"/>
              </wp:wrapPolygon>
            </wp:wrapThrough>
            <wp:docPr id="4" name="officeArt object" descr="Image of Alexa and Echo devices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fficeArt object" descr="Image of Alexa and Echo devices&#10;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5189" cy="14357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A51E42E" w14:textId="01980571" w:rsidR="00664DFB" w:rsidRPr="00575E7C" w:rsidRDefault="00664DFB" w:rsidP="00575E7C"/>
    <w:p w14:paraId="501A66F8" w14:textId="5A844831" w:rsidR="00664DFB" w:rsidRPr="00481E71" w:rsidRDefault="00CF6A2A" w:rsidP="00575E7C">
      <w:pPr>
        <w:rPr>
          <w:rFonts w:ascii="Abadi" w:hAnsi="Abadi"/>
          <w:sz w:val="32"/>
          <w:szCs w:val="32"/>
        </w:rPr>
      </w:pPr>
      <w:r w:rsidRPr="00481E71">
        <w:rPr>
          <w:rFonts w:ascii="Abadi" w:hAnsi="Abadi"/>
          <w:b/>
          <w:bCs/>
          <w:sz w:val="32"/>
          <w:szCs w:val="32"/>
        </w:rPr>
        <w:t>Alexa</w:t>
      </w:r>
      <w:r w:rsidR="00624A64" w:rsidRPr="00481E71">
        <w:rPr>
          <w:rFonts w:ascii="Abadi" w:hAnsi="Abadi"/>
          <w:b/>
          <w:bCs/>
          <w:sz w:val="32"/>
          <w:szCs w:val="32"/>
        </w:rPr>
        <w:t>/Echo</w:t>
      </w:r>
      <w:r w:rsidRPr="00481E71">
        <w:rPr>
          <w:rFonts w:ascii="Abadi" w:hAnsi="Abadi"/>
          <w:sz w:val="32"/>
          <w:szCs w:val="32"/>
        </w:rPr>
        <w:t xml:space="preserve"> – </w:t>
      </w:r>
      <w:r w:rsidRPr="00481E71">
        <w:rPr>
          <w:rFonts w:ascii="Abadi" w:hAnsi="Abadi"/>
          <w:sz w:val="32"/>
          <w:szCs w:val="32"/>
          <w:rtl/>
        </w:rPr>
        <w:t>“</w:t>
      </w:r>
      <w:r w:rsidRPr="00481E71">
        <w:rPr>
          <w:rFonts w:ascii="Abadi" w:hAnsi="Abadi"/>
          <w:sz w:val="32"/>
          <w:szCs w:val="32"/>
        </w:rPr>
        <w:t xml:space="preserve">Play the podcast </w:t>
      </w:r>
      <w:r w:rsidR="002321AC" w:rsidRPr="00481E71">
        <w:rPr>
          <w:rFonts w:ascii="Abadi" w:hAnsi="Abadi"/>
          <w:sz w:val="32"/>
          <w:szCs w:val="32"/>
        </w:rPr>
        <w:t xml:space="preserve">called </w:t>
      </w:r>
      <w:r w:rsidR="002B14F6">
        <w:rPr>
          <w:rFonts w:ascii="Abadi" w:hAnsi="Abadi"/>
          <w:sz w:val="32"/>
          <w:szCs w:val="32"/>
        </w:rPr>
        <w:t>Second Vision</w:t>
      </w:r>
      <w:r w:rsidR="00FE69BE" w:rsidRPr="00481E71">
        <w:rPr>
          <w:rFonts w:ascii="Abadi" w:hAnsi="Abadi"/>
          <w:sz w:val="32"/>
          <w:szCs w:val="32"/>
        </w:rPr>
        <w:t>.”</w:t>
      </w:r>
    </w:p>
    <w:p w14:paraId="735B6F7D" w14:textId="38422A5F" w:rsidR="00272540" w:rsidRPr="00481E71" w:rsidRDefault="00272540" w:rsidP="00575E7C">
      <w:pPr>
        <w:rPr>
          <w:rFonts w:ascii="Abadi" w:hAnsi="Abadi"/>
          <w:sz w:val="32"/>
          <w:szCs w:val="32"/>
        </w:rPr>
      </w:pPr>
    </w:p>
    <w:p w14:paraId="3BF3795B" w14:textId="38432475" w:rsidR="000B6A80" w:rsidRDefault="000B6A80" w:rsidP="00575E7C">
      <w:pPr>
        <w:rPr>
          <w:rFonts w:ascii="Abadi" w:hAnsi="Abadi"/>
          <w:b/>
          <w:bCs/>
          <w:sz w:val="32"/>
          <w:szCs w:val="32"/>
        </w:rPr>
      </w:pPr>
    </w:p>
    <w:p w14:paraId="02DA7B98" w14:textId="7C796D8D" w:rsidR="0086283D" w:rsidRDefault="00855A72" w:rsidP="00575E7C">
      <w:pPr>
        <w:rPr>
          <w:rFonts w:ascii="Abadi" w:hAnsi="Abadi"/>
          <w:b/>
          <w:bCs/>
          <w:sz w:val="32"/>
          <w:szCs w:val="32"/>
        </w:rPr>
      </w:pPr>
      <w:r w:rsidRPr="009E03F8">
        <w:rPr>
          <w:noProof/>
          <w:sz w:val="36"/>
          <w:szCs w:val="36"/>
        </w:rPr>
        <w:drawing>
          <wp:anchor distT="152400" distB="152400" distL="152400" distR="152400" simplePos="0" relativeHeight="251667456" behindDoc="0" locked="0" layoutInCell="1" allowOverlap="1" wp14:anchorId="7121A75C" wp14:editId="5891A410">
            <wp:simplePos x="0" y="0"/>
            <wp:positionH relativeFrom="margin">
              <wp:posOffset>4845539</wp:posOffset>
            </wp:positionH>
            <wp:positionV relativeFrom="line">
              <wp:posOffset>135060</wp:posOffset>
            </wp:positionV>
            <wp:extent cx="2001520" cy="1332865"/>
            <wp:effectExtent l="0" t="0" r="0" b="0"/>
            <wp:wrapThrough wrapText="bothSides" distL="152400" distR="152400">
              <wp:wrapPolygon edited="1">
                <wp:start x="0" y="0"/>
                <wp:lineTo x="0" y="21597"/>
                <wp:lineTo x="21599" y="21597"/>
                <wp:lineTo x="21599" y="0"/>
                <wp:lineTo x="0" y="0"/>
              </wp:wrapPolygon>
            </wp:wrapThrough>
            <wp:docPr id="5" name="officeArt object" descr="Image of Google home devices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ficeArt object" descr="Image of Google home devices&#10;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13328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96CB1CF" w14:textId="77777777" w:rsidR="00484E49" w:rsidRDefault="00484E49" w:rsidP="00575E7C">
      <w:pPr>
        <w:rPr>
          <w:rFonts w:ascii="Abadi" w:hAnsi="Abadi"/>
          <w:b/>
          <w:bCs/>
          <w:sz w:val="32"/>
          <w:szCs w:val="32"/>
        </w:rPr>
      </w:pPr>
    </w:p>
    <w:p w14:paraId="29440FCA" w14:textId="59F8E619" w:rsidR="009311D3" w:rsidRDefault="009311D3" w:rsidP="00575E7C">
      <w:pPr>
        <w:rPr>
          <w:rFonts w:ascii="Abadi" w:hAnsi="Abadi"/>
          <w:b/>
          <w:bCs/>
          <w:sz w:val="32"/>
          <w:szCs w:val="32"/>
        </w:rPr>
      </w:pPr>
    </w:p>
    <w:p w14:paraId="65208C22" w14:textId="49FD012B" w:rsidR="00664DFB" w:rsidRPr="00481E71" w:rsidRDefault="00CF6A2A" w:rsidP="00575E7C">
      <w:pPr>
        <w:rPr>
          <w:rFonts w:ascii="Abadi" w:hAnsi="Abadi"/>
          <w:sz w:val="32"/>
          <w:szCs w:val="32"/>
        </w:rPr>
      </w:pPr>
      <w:r w:rsidRPr="00481E71">
        <w:rPr>
          <w:rFonts w:ascii="Abadi" w:hAnsi="Abadi"/>
          <w:b/>
          <w:bCs/>
          <w:sz w:val="32"/>
          <w:szCs w:val="32"/>
        </w:rPr>
        <w:t xml:space="preserve">Google </w:t>
      </w:r>
      <w:r w:rsidR="008E6BEA" w:rsidRPr="00481E71">
        <w:rPr>
          <w:rFonts w:ascii="Abadi" w:hAnsi="Abadi"/>
          <w:b/>
          <w:bCs/>
          <w:sz w:val="32"/>
          <w:szCs w:val="32"/>
        </w:rPr>
        <w:t>Home</w:t>
      </w:r>
      <w:r w:rsidR="008E6BEA" w:rsidRPr="00481E71">
        <w:rPr>
          <w:rFonts w:ascii="Abadi" w:hAnsi="Abadi"/>
          <w:sz w:val="32"/>
          <w:szCs w:val="32"/>
        </w:rPr>
        <w:t xml:space="preserve"> - </w:t>
      </w:r>
      <w:r w:rsidR="005A5E71" w:rsidRPr="00481E71">
        <w:rPr>
          <w:rFonts w:ascii="Abadi" w:hAnsi="Abadi"/>
          <w:sz w:val="32"/>
          <w:szCs w:val="32"/>
        </w:rPr>
        <w:t>“OK, Google, play the podcast</w:t>
      </w:r>
      <w:r w:rsidR="002321AC" w:rsidRPr="00481E71">
        <w:rPr>
          <w:rFonts w:ascii="Abadi" w:hAnsi="Abadi"/>
          <w:sz w:val="32"/>
          <w:szCs w:val="32"/>
        </w:rPr>
        <w:t xml:space="preserve"> called </w:t>
      </w:r>
      <w:r w:rsidR="002B14F6">
        <w:rPr>
          <w:rFonts w:ascii="Abadi" w:hAnsi="Abadi"/>
          <w:sz w:val="32"/>
          <w:szCs w:val="32"/>
        </w:rPr>
        <w:t>Second Vision</w:t>
      </w:r>
      <w:r w:rsidR="00205CEB" w:rsidRPr="00481E71">
        <w:rPr>
          <w:rFonts w:ascii="Abadi" w:hAnsi="Abadi"/>
          <w:sz w:val="32"/>
          <w:szCs w:val="32"/>
        </w:rPr>
        <w:t>.</w:t>
      </w:r>
      <w:r w:rsidR="00FE69BE" w:rsidRPr="00481E71">
        <w:rPr>
          <w:rFonts w:ascii="Abadi" w:hAnsi="Abadi"/>
          <w:sz w:val="32"/>
          <w:szCs w:val="32"/>
        </w:rPr>
        <w:t>”</w:t>
      </w:r>
    </w:p>
    <w:p w14:paraId="7D8D6D9D" w14:textId="757737F8" w:rsidR="00205CEB" w:rsidRDefault="00205CEB" w:rsidP="00575E7C">
      <w:pPr>
        <w:rPr>
          <w:rFonts w:ascii="Abadi" w:hAnsi="Abadi"/>
          <w:sz w:val="32"/>
          <w:szCs w:val="32"/>
        </w:rPr>
      </w:pPr>
    </w:p>
    <w:p w14:paraId="79AB0E4A" w14:textId="77777777" w:rsidR="000B6A80" w:rsidRPr="00481E71" w:rsidRDefault="000B6A80" w:rsidP="00575E7C">
      <w:pPr>
        <w:rPr>
          <w:rFonts w:ascii="Abadi" w:hAnsi="Abadi"/>
          <w:sz w:val="32"/>
          <w:szCs w:val="32"/>
        </w:rPr>
      </w:pPr>
    </w:p>
    <w:p w14:paraId="27BFF94B" w14:textId="105C5CA7" w:rsidR="00205CEB" w:rsidRPr="009E03F8" w:rsidRDefault="00205CEB" w:rsidP="00F93762">
      <w:pPr>
        <w:pStyle w:val="Heading2"/>
        <w:rPr>
          <w:b/>
          <w:bCs/>
          <w:sz w:val="36"/>
          <w:szCs w:val="36"/>
        </w:rPr>
      </w:pPr>
      <w:r w:rsidRPr="009E03F8">
        <w:rPr>
          <w:b/>
          <w:bCs/>
          <w:sz w:val="36"/>
          <w:szCs w:val="36"/>
        </w:rPr>
        <w:t>Siri</w:t>
      </w:r>
    </w:p>
    <w:p w14:paraId="17C13551" w14:textId="47B65639" w:rsidR="002168B5" w:rsidRPr="005D3722" w:rsidRDefault="00CF6A2A" w:rsidP="000428BF">
      <w:pPr>
        <w:rPr>
          <w:sz w:val="36"/>
          <w:szCs w:val="36"/>
        </w:rPr>
      </w:pPr>
      <w:r w:rsidRPr="00575E7C">
        <w:t xml:space="preserve"> </w:t>
      </w:r>
      <w:r w:rsidR="009E03F8" w:rsidRPr="00924ECF">
        <w:rPr>
          <w:b/>
          <w:bCs/>
          <w:sz w:val="36"/>
          <w:szCs w:val="36"/>
        </w:rPr>
        <w:t>Siri devices</w:t>
      </w:r>
      <w:r w:rsidR="009E03F8" w:rsidRPr="005D3722">
        <w:rPr>
          <w:sz w:val="36"/>
          <w:szCs w:val="36"/>
        </w:rPr>
        <w:t xml:space="preserve"> </w:t>
      </w:r>
      <w:r w:rsidR="00BA721D">
        <w:rPr>
          <w:sz w:val="36"/>
          <w:szCs w:val="36"/>
        </w:rPr>
        <w:t>–</w:t>
      </w:r>
      <w:r w:rsidR="009E03F8" w:rsidRPr="005D3722">
        <w:rPr>
          <w:sz w:val="36"/>
          <w:szCs w:val="36"/>
        </w:rPr>
        <w:t xml:space="preserve"> </w:t>
      </w:r>
      <w:r w:rsidR="00BA721D">
        <w:rPr>
          <w:sz w:val="36"/>
          <w:szCs w:val="36"/>
        </w:rPr>
        <w:t>‘</w:t>
      </w:r>
      <w:r w:rsidRPr="005D3722">
        <w:rPr>
          <w:sz w:val="36"/>
          <w:szCs w:val="36"/>
        </w:rPr>
        <w:t xml:space="preserve">Hey Siri, play </w:t>
      </w:r>
      <w:r w:rsidR="002B14F6">
        <w:rPr>
          <w:rFonts w:ascii="Abadi" w:hAnsi="Abadi"/>
          <w:sz w:val="32"/>
          <w:szCs w:val="32"/>
        </w:rPr>
        <w:t>Second Vision</w:t>
      </w:r>
      <w:r w:rsidR="005D3722" w:rsidRPr="005D3722">
        <w:rPr>
          <w:sz w:val="36"/>
          <w:szCs w:val="36"/>
        </w:rPr>
        <w:t>.”</w:t>
      </w:r>
    </w:p>
    <w:p w14:paraId="121334E4" w14:textId="7ECE2567" w:rsidR="000428BF" w:rsidRDefault="000428BF" w:rsidP="000428BF"/>
    <w:p w14:paraId="1BC72DC9" w14:textId="32502DFC" w:rsidR="000428BF" w:rsidRDefault="000428BF" w:rsidP="000428BF"/>
    <w:p w14:paraId="4900F530" w14:textId="77777777" w:rsidR="000B6A80" w:rsidRDefault="000B6A80" w:rsidP="000428BF"/>
    <w:p w14:paraId="414C8006" w14:textId="77777777" w:rsidR="000428BF" w:rsidRPr="005D3722" w:rsidRDefault="000428BF" w:rsidP="001D5389">
      <w:pPr>
        <w:pStyle w:val="Heading2"/>
        <w:rPr>
          <w:b/>
          <w:bCs/>
          <w:sz w:val="36"/>
          <w:szCs w:val="36"/>
        </w:rPr>
      </w:pPr>
      <w:r w:rsidRPr="005D3722">
        <w:rPr>
          <w:b/>
          <w:bCs/>
          <w:sz w:val="36"/>
          <w:szCs w:val="36"/>
        </w:rPr>
        <w:t>Victor Reader Srream</w:t>
      </w:r>
    </w:p>
    <w:p w14:paraId="74DCDCF7" w14:textId="5CDE1C29" w:rsidR="000428BF" w:rsidRPr="005D3722" w:rsidRDefault="000428BF" w:rsidP="004E08FC">
      <w:pPr>
        <w:rPr>
          <w:sz w:val="32"/>
          <w:szCs w:val="32"/>
        </w:rPr>
      </w:pPr>
      <w:r w:rsidRPr="00B5266D">
        <w:rPr>
          <w:b/>
          <w:bCs/>
          <w:sz w:val="32"/>
          <w:szCs w:val="32"/>
        </w:rPr>
        <w:t>Victor Reader Stream</w:t>
      </w:r>
      <w:r w:rsidRPr="005D3722">
        <w:rPr>
          <w:sz w:val="32"/>
          <w:szCs w:val="32"/>
        </w:rPr>
        <w:t xml:space="preserve">- </w:t>
      </w:r>
      <w:hyperlink r:id="rId10" w:history="1">
        <w:r w:rsidRPr="005D3722">
          <w:rPr>
            <w:rStyle w:val="Hyperlink"/>
            <w:sz w:val="32"/>
            <w:szCs w:val="32"/>
          </w:rPr>
          <w:t>click this link for instructions.</w:t>
        </w:r>
      </w:hyperlink>
    </w:p>
    <w:p w14:paraId="31BCA51B" w14:textId="2D04A936" w:rsidR="00664DFB" w:rsidRDefault="00664DFB" w:rsidP="00D1492B">
      <w:pPr>
        <w:pStyle w:val="Default"/>
        <w:spacing w:before="0" w:line="240" w:lineRule="auto"/>
      </w:pPr>
    </w:p>
    <w:sectPr w:rsidR="00664DFB">
      <w:headerReference w:type="default" r:id="rId11"/>
      <w:footerReference w:type="default" r:id="rId12"/>
      <w:pgSz w:w="12240" w:h="15840"/>
      <w:pgMar w:top="993" w:right="630" w:bottom="1260" w:left="5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454B2" w14:textId="77777777" w:rsidR="00DA7C4E" w:rsidRDefault="00DA7C4E">
      <w:r>
        <w:separator/>
      </w:r>
    </w:p>
  </w:endnote>
  <w:endnote w:type="continuationSeparator" w:id="0">
    <w:p w14:paraId="33FC0CD2" w14:textId="77777777" w:rsidR="00DA7C4E" w:rsidRDefault="00DA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BA93" w14:textId="77777777" w:rsidR="00664DFB" w:rsidRDefault="00664DFB">
    <w:pPr>
      <w:pStyle w:val="HeaderFooter"/>
      <w:tabs>
        <w:tab w:val="clear" w:pos="9020"/>
        <w:tab w:val="center" w:pos="5535"/>
        <w:tab w:val="right" w:pos="11070"/>
      </w:tabs>
    </w:pPr>
  </w:p>
  <w:p w14:paraId="27849303" w14:textId="77777777" w:rsidR="00664DFB" w:rsidRDefault="00CF6A2A">
    <w:pPr>
      <w:pStyle w:val="HeaderFooter"/>
      <w:tabs>
        <w:tab w:val="clear" w:pos="9020"/>
        <w:tab w:val="center" w:pos="5535"/>
        <w:tab w:val="right" w:pos="11070"/>
      </w:tabs>
      <w:ind w:left="720"/>
    </w:pPr>
    <w:r>
      <w:rPr>
        <w:rStyle w:val="Italic"/>
      </w:rPr>
      <w:t xml:space="preserve">(C) Cheryl McNeil Fisher &amp; Kathleen P. King, 2021~  </w:t>
    </w:r>
    <w:hyperlink r:id="rId1" w:history="1">
      <w:r>
        <w:rPr>
          <w:rStyle w:val="Hyperlink0"/>
        </w:rPr>
        <w:t>WritingWorksWonders.com</w:t>
      </w:r>
    </w:hyperlink>
    <w:r>
      <w:rPr>
        <w:rStyle w:val="Italic"/>
      </w:rPr>
      <w:t xml:space="preserve"> </w:t>
    </w:r>
  </w:p>
  <w:p w14:paraId="2408AC5D" w14:textId="77777777" w:rsidR="00664DFB" w:rsidRDefault="00CF6A2A">
    <w:pPr>
      <w:pStyle w:val="HeaderFooter"/>
      <w:tabs>
        <w:tab w:val="clear" w:pos="9020"/>
        <w:tab w:val="center" w:pos="5535"/>
        <w:tab w:val="right" w:pos="11070"/>
      </w:tabs>
      <w:ind w:left="720"/>
    </w:pPr>
    <w:r>
      <w:rPr>
        <w:rStyle w:val="Italic"/>
      </w:rPr>
      <w:t>All rights reserved. ~  Contact us for permission. ~   Always leave our names attached.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61BEB" w14:textId="77777777" w:rsidR="00DA7C4E" w:rsidRDefault="00DA7C4E">
      <w:r>
        <w:separator/>
      </w:r>
    </w:p>
  </w:footnote>
  <w:footnote w:type="continuationSeparator" w:id="0">
    <w:p w14:paraId="0531ECFD" w14:textId="77777777" w:rsidR="00DA7C4E" w:rsidRDefault="00DA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9006" w14:textId="77777777" w:rsidR="00664DFB" w:rsidRDefault="00664D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45D6B"/>
    <w:multiLevelType w:val="hybridMultilevel"/>
    <w:tmpl w:val="B71ACF22"/>
    <w:numStyleLink w:val="Bullet"/>
  </w:abstractNum>
  <w:abstractNum w:abstractNumId="1" w15:restartNumberingAfterBreak="0">
    <w:nsid w:val="29E864FB"/>
    <w:multiLevelType w:val="hybridMultilevel"/>
    <w:tmpl w:val="96FCB2F0"/>
    <w:styleLink w:val="Numbered"/>
    <w:lvl w:ilvl="0" w:tplc="4B3243F8">
      <w:start w:val="1"/>
      <w:numFmt w:val="decimal"/>
      <w:lvlText w:val="%1."/>
      <w:lvlJc w:val="left"/>
      <w:pPr>
        <w:ind w:left="753" w:hanging="53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0"/>
        <w:highlight w:val="none"/>
        <w:vertAlign w:val="baseline"/>
      </w:rPr>
    </w:lvl>
    <w:lvl w:ilvl="1" w:tplc="EB6C26A2">
      <w:start w:val="1"/>
      <w:numFmt w:val="decimal"/>
      <w:lvlText w:val="%2."/>
      <w:lvlJc w:val="left"/>
      <w:pPr>
        <w:ind w:left="973" w:hanging="53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0"/>
        <w:highlight w:val="none"/>
        <w:vertAlign w:val="baseline"/>
      </w:rPr>
    </w:lvl>
    <w:lvl w:ilvl="2" w:tplc="7ABC0FBA">
      <w:start w:val="1"/>
      <w:numFmt w:val="decimal"/>
      <w:lvlText w:val="%3."/>
      <w:lvlJc w:val="left"/>
      <w:pPr>
        <w:ind w:left="1193" w:hanging="53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0"/>
        <w:highlight w:val="none"/>
        <w:vertAlign w:val="baseline"/>
      </w:rPr>
    </w:lvl>
    <w:lvl w:ilvl="3" w:tplc="A5227618">
      <w:start w:val="1"/>
      <w:numFmt w:val="decimal"/>
      <w:lvlText w:val="%4."/>
      <w:lvlJc w:val="left"/>
      <w:pPr>
        <w:ind w:left="1413" w:hanging="53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0"/>
        <w:highlight w:val="none"/>
        <w:vertAlign w:val="baseline"/>
      </w:rPr>
    </w:lvl>
    <w:lvl w:ilvl="4" w:tplc="131088CA">
      <w:start w:val="1"/>
      <w:numFmt w:val="decimal"/>
      <w:lvlText w:val="%5."/>
      <w:lvlJc w:val="left"/>
      <w:pPr>
        <w:ind w:left="1633" w:hanging="53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0"/>
        <w:highlight w:val="none"/>
        <w:vertAlign w:val="baseline"/>
      </w:rPr>
    </w:lvl>
    <w:lvl w:ilvl="5" w:tplc="26FE2924">
      <w:start w:val="1"/>
      <w:numFmt w:val="decimal"/>
      <w:lvlText w:val="%6."/>
      <w:lvlJc w:val="left"/>
      <w:pPr>
        <w:ind w:left="1853" w:hanging="53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0"/>
        <w:highlight w:val="none"/>
        <w:vertAlign w:val="baseline"/>
      </w:rPr>
    </w:lvl>
    <w:lvl w:ilvl="6" w:tplc="D2464610">
      <w:start w:val="1"/>
      <w:numFmt w:val="decimal"/>
      <w:lvlText w:val="%7."/>
      <w:lvlJc w:val="left"/>
      <w:pPr>
        <w:ind w:left="2073" w:hanging="53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0"/>
        <w:highlight w:val="none"/>
        <w:vertAlign w:val="baseline"/>
      </w:rPr>
    </w:lvl>
    <w:lvl w:ilvl="7" w:tplc="67B04CD2">
      <w:start w:val="1"/>
      <w:numFmt w:val="decimal"/>
      <w:lvlText w:val="%8."/>
      <w:lvlJc w:val="left"/>
      <w:pPr>
        <w:ind w:left="2293" w:hanging="53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0"/>
        <w:highlight w:val="none"/>
        <w:vertAlign w:val="baseline"/>
      </w:rPr>
    </w:lvl>
    <w:lvl w:ilvl="8" w:tplc="7388A424">
      <w:start w:val="1"/>
      <w:numFmt w:val="decimal"/>
      <w:lvlText w:val="%9."/>
      <w:lvlJc w:val="left"/>
      <w:pPr>
        <w:ind w:left="2513" w:hanging="53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3D1509F"/>
    <w:multiLevelType w:val="hybridMultilevel"/>
    <w:tmpl w:val="96FCB2F0"/>
    <w:numStyleLink w:val="Numbered"/>
  </w:abstractNum>
  <w:abstractNum w:abstractNumId="3" w15:restartNumberingAfterBreak="0">
    <w:nsid w:val="7B037860"/>
    <w:multiLevelType w:val="hybridMultilevel"/>
    <w:tmpl w:val="B71ACF22"/>
    <w:styleLink w:val="Bullet"/>
    <w:lvl w:ilvl="0" w:tplc="CA4E88DE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0"/>
        <w:highlight w:val="none"/>
        <w:vertAlign w:val="baseline"/>
      </w:rPr>
    </w:lvl>
    <w:lvl w:ilvl="1" w:tplc="399A1BDE">
      <w:start w:val="1"/>
      <w:numFmt w:val="bullet"/>
      <w:lvlText w:val="•"/>
      <w:lvlJc w:val="left"/>
      <w:pPr>
        <w:ind w:left="9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  <w:lvl w:ilvl="2" w:tplc="7F6A852A">
      <w:start w:val="1"/>
      <w:numFmt w:val="bullet"/>
      <w:lvlText w:val="•"/>
      <w:lvlJc w:val="left"/>
      <w:pPr>
        <w:ind w:left="11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  <w:lvl w:ilvl="3" w:tplc="433CA40A">
      <w:start w:val="1"/>
      <w:numFmt w:val="bullet"/>
      <w:lvlText w:val="•"/>
      <w:lvlJc w:val="left"/>
      <w:pPr>
        <w:ind w:left="13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  <w:lvl w:ilvl="4" w:tplc="95D46104">
      <w:start w:val="1"/>
      <w:numFmt w:val="bullet"/>
      <w:lvlText w:val="•"/>
      <w:lvlJc w:val="left"/>
      <w:pPr>
        <w:ind w:left="16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  <w:lvl w:ilvl="5" w:tplc="459849EE">
      <w:start w:val="1"/>
      <w:numFmt w:val="bullet"/>
      <w:lvlText w:val="•"/>
      <w:lvlJc w:val="left"/>
      <w:pPr>
        <w:ind w:left="18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  <w:lvl w:ilvl="6" w:tplc="84A2D62E">
      <w:start w:val="1"/>
      <w:numFmt w:val="bullet"/>
      <w:lvlText w:val="•"/>
      <w:lvlJc w:val="left"/>
      <w:pPr>
        <w:ind w:left="20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  <w:lvl w:ilvl="7" w:tplc="464E9BA8">
      <w:start w:val="1"/>
      <w:numFmt w:val="bullet"/>
      <w:lvlText w:val="•"/>
      <w:lvlJc w:val="left"/>
      <w:pPr>
        <w:ind w:left="22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  <w:lvl w:ilvl="8" w:tplc="16C83A36">
      <w:start w:val="1"/>
      <w:numFmt w:val="bullet"/>
      <w:lvlText w:val="•"/>
      <w:lvlJc w:val="left"/>
      <w:pPr>
        <w:ind w:left="24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 w:tplc="58FC4C88">
        <w:start w:val="1"/>
        <w:numFmt w:val="bullet"/>
        <w:lvlText w:val="•"/>
        <w:lvlJc w:val="left"/>
        <w:pPr>
          <w:ind w:left="687" w:hanging="46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00284E">
        <w:start w:val="1"/>
        <w:numFmt w:val="bullet"/>
        <w:lvlText w:val="•"/>
        <w:lvlJc w:val="left"/>
        <w:pPr>
          <w:ind w:left="1407" w:hanging="46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BC86E126">
        <w:start w:val="1"/>
        <w:numFmt w:val="bullet"/>
        <w:lvlText w:val="•"/>
        <w:lvlJc w:val="left"/>
        <w:pPr>
          <w:ind w:left="2127" w:hanging="46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341C73EE">
        <w:start w:val="1"/>
        <w:numFmt w:val="bullet"/>
        <w:lvlText w:val="•"/>
        <w:lvlJc w:val="left"/>
        <w:pPr>
          <w:ind w:left="2847" w:hanging="46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05AE5B02">
        <w:start w:val="1"/>
        <w:numFmt w:val="bullet"/>
        <w:lvlText w:val="•"/>
        <w:lvlJc w:val="left"/>
        <w:pPr>
          <w:ind w:left="3567" w:hanging="46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EF2C2ADA">
        <w:start w:val="1"/>
        <w:numFmt w:val="bullet"/>
        <w:lvlText w:val="•"/>
        <w:lvlJc w:val="left"/>
        <w:pPr>
          <w:ind w:left="4287" w:hanging="46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948DEDE">
        <w:start w:val="1"/>
        <w:numFmt w:val="bullet"/>
        <w:lvlText w:val="•"/>
        <w:lvlJc w:val="left"/>
        <w:pPr>
          <w:ind w:left="5007" w:hanging="46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7ECCD8B4">
        <w:start w:val="1"/>
        <w:numFmt w:val="bullet"/>
        <w:lvlText w:val="•"/>
        <w:lvlJc w:val="left"/>
        <w:pPr>
          <w:ind w:left="5727" w:hanging="46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2682D6CA">
        <w:start w:val="1"/>
        <w:numFmt w:val="bullet"/>
        <w:lvlText w:val="•"/>
        <w:lvlJc w:val="left"/>
        <w:pPr>
          <w:ind w:left="6447" w:hanging="46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1"/>
  </w:num>
  <w:num w:numId="5">
    <w:abstractNumId w:val="2"/>
  </w:num>
  <w:num w:numId="6">
    <w:abstractNumId w:val="0"/>
    <w:lvlOverride w:ilvl="0">
      <w:lvl w:ilvl="0" w:tplc="58FC4C88">
        <w:start w:val="1"/>
        <w:numFmt w:val="bullet"/>
        <w:lvlText w:val="•"/>
        <w:lvlJc w:val="left"/>
        <w:pPr>
          <w:ind w:left="753" w:hanging="53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00284E">
        <w:start w:val="1"/>
        <w:numFmt w:val="bullet"/>
        <w:lvlText w:val="•"/>
        <w:lvlJc w:val="left"/>
        <w:pPr>
          <w:ind w:left="973" w:hanging="53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BC86E126">
        <w:start w:val="1"/>
        <w:numFmt w:val="bullet"/>
        <w:lvlText w:val="•"/>
        <w:lvlJc w:val="left"/>
        <w:pPr>
          <w:ind w:left="1193" w:hanging="53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341C73EE">
        <w:start w:val="1"/>
        <w:numFmt w:val="bullet"/>
        <w:lvlText w:val="•"/>
        <w:lvlJc w:val="left"/>
        <w:pPr>
          <w:ind w:left="1413" w:hanging="53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05AE5B02">
        <w:start w:val="1"/>
        <w:numFmt w:val="bullet"/>
        <w:lvlText w:val="•"/>
        <w:lvlJc w:val="left"/>
        <w:pPr>
          <w:ind w:left="1633" w:hanging="53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EF2C2ADA">
        <w:start w:val="1"/>
        <w:numFmt w:val="bullet"/>
        <w:lvlText w:val="•"/>
        <w:lvlJc w:val="left"/>
        <w:pPr>
          <w:ind w:left="1853" w:hanging="53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948DEDE">
        <w:start w:val="1"/>
        <w:numFmt w:val="bullet"/>
        <w:lvlText w:val="•"/>
        <w:lvlJc w:val="left"/>
        <w:pPr>
          <w:ind w:left="2073" w:hanging="53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7ECCD8B4">
        <w:start w:val="1"/>
        <w:numFmt w:val="bullet"/>
        <w:lvlText w:val="•"/>
        <w:lvlJc w:val="left"/>
        <w:pPr>
          <w:ind w:left="2293" w:hanging="53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2682D6CA">
        <w:start w:val="1"/>
        <w:numFmt w:val="bullet"/>
        <w:lvlText w:val="•"/>
        <w:lvlJc w:val="left"/>
        <w:pPr>
          <w:ind w:left="2513" w:hanging="53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FB"/>
    <w:rsid w:val="00017DFB"/>
    <w:rsid w:val="000428BF"/>
    <w:rsid w:val="00070987"/>
    <w:rsid w:val="00074131"/>
    <w:rsid w:val="000B6A80"/>
    <w:rsid w:val="00110ADC"/>
    <w:rsid w:val="00131C31"/>
    <w:rsid w:val="0018526C"/>
    <w:rsid w:val="001D21BE"/>
    <w:rsid w:val="001D5389"/>
    <w:rsid w:val="00205CEB"/>
    <w:rsid w:val="002168B5"/>
    <w:rsid w:val="00230E63"/>
    <w:rsid w:val="002321AC"/>
    <w:rsid w:val="00272540"/>
    <w:rsid w:val="002B14F6"/>
    <w:rsid w:val="002F1EFD"/>
    <w:rsid w:val="003B67B6"/>
    <w:rsid w:val="0043373D"/>
    <w:rsid w:val="00481E71"/>
    <w:rsid w:val="00484E49"/>
    <w:rsid w:val="00511A91"/>
    <w:rsid w:val="005275F6"/>
    <w:rsid w:val="00531946"/>
    <w:rsid w:val="00535AF3"/>
    <w:rsid w:val="00575E7C"/>
    <w:rsid w:val="005A5E71"/>
    <w:rsid w:val="005C044A"/>
    <w:rsid w:val="005D3722"/>
    <w:rsid w:val="005D7CE2"/>
    <w:rsid w:val="005F4F31"/>
    <w:rsid w:val="00624A64"/>
    <w:rsid w:val="00664DFB"/>
    <w:rsid w:val="00740A5E"/>
    <w:rsid w:val="00774847"/>
    <w:rsid w:val="007955CB"/>
    <w:rsid w:val="00815D68"/>
    <w:rsid w:val="00836D12"/>
    <w:rsid w:val="00855A72"/>
    <w:rsid w:val="0086283D"/>
    <w:rsid w:val="008B50A3"/>
    <w:rsid w:val="008B5B1F"/>
    <w:rsid w:val="008E6BEA"/>
    <w:rsid w:val="008F6004"/>
    <w:rsid w:val="00924ECF"/>
    <w:rsid w:val="00930AF9"/>
    <w:rsid w:val="009311D3"/>
    <w:rsid w:val="009869E2"/>
    <w:rsid w:val="009A4A66"/>
    <w:rsid w:val="009E03F8"/>
    <w:rsid w:val="00A41BE0"/>
    <w:rsid w:val="00A9386A"/>
    <w:rsid w:val="00B325B9"/>
    <w:rsid w:val="00B5266D"/>
    <w:rsid w:val="00B54332"/>
    <w:rsid w:val="00B71874"/>
    <w:rsid w:val="00BA721D"/>
    <w:rsid w:val="00C46ED5"/>
    <w:rsid w:val="00CA63B5"/>
    <w:rsid w:val="00CF6A2A"/>
    <w:rsid w:val="00D1492B"/>
    <w:rsid w:val="00D276E4"/>
    <w:rsid w:val="00D377DA"/>
    <w:rsid w:val="00D772F3"/>
    <w:rsid w:val="00DA3EB5"/>
    <w:rsid w:val="00DA7C4E"/>
    <w:rsid w:val="00E42070"/>
    <w:rsid w:val="00EA1F5B"/>
    <w:rsid w:val="00F24691"/>
    <w:rsid w:val="00F27010"/>
    <w:rsid w:val="00F37B4B"/>
    <w:rsid w:val="00F7738A"/>
    <w:rsid w:val="00F93762"/>
    <w:rsid w:val="00FD6F16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FDCF"/>
  <w15:docId w15:val="{9DADDC39-47B8-46EA-A382-E0029416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Italic">
    <w:name w:val="Italic"/>
    <w:rPr>
      <w:i/>
      <w:iCs/>
      <w:lang w:val="en-US"/>
    </w:rPr>
  </w:style>
  <w:style w:type="character" w:customStyle="1" w:styleId="Hyperlink0">
    <w:name w:val="Hyperlink.0"/>
    <w:basedOn w:val="Hyperlink"/>
    <w:rPr>
      <w:i/>
      <w:iCs/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"/>
    <w:rPr>
      <w:u w:val="single"/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Numbered">
    <w:name w:val="Numbered"/>
    <w:pPr>
      <w:numPr>
        <w:numId w:val="4"/>
      </w:numPr>
    </w:p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outline w:val="0"/>
      <w:color w:val="186EBF"/>
    </w:rPr>
  </w:style>
  <w:style w:type="character" w:customStyle="1" w:styleId="Hyperlink3">
    <w:name w:val="Hyperlink.3"/>
    <w:basedOn w:val="None"/>
    <w:rPr>
      <w:outline w:val="0"/>
      <w:color w:val="186E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87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42070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5389"/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irsla.info/podcasts-listen/victor-strea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ritingWorksWonders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Kathleen King</cp:lastModifiedBy>
  <cp:revision>2</cp:revision>
  <cp:lastPrinted>2021-10-09T20:13:00Z</cp:lastPrinted>
  <dcterms:created xsi:type="dcterms:W3CDTF">2021-10-12T04:11:00Z</dcterms:created>
  <dcterms:modified xsi:type="dcterms:W3CDTF">2021-10-12T04:11:00Z</dcterms:modified>
</cp:coreProperties>
</file>